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9" w:rsidRDefault="008C7C49" w:rsidP="008C7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C49">
        <w:rPr>
          <w:rFonts w:ascii="Times New Roman" w:hAnsi="Times New Roman" w:cs="Times New Roman"/>
          <w:b/>
          <w:sz w:val="28"/>
          <w:szCs w:val="28"/>
        </w:rPr>
        <w:t>Информация об объеме выручки ЗАО «Заречье»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2012 год</w:t>
      </w:r>
      <w:r w:rsidRPr="008C7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FA1" w:rsidRDefault="008C7C49" w:rsidP="008C7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49">
        <w:rPr>
          <w:rFonts w:ascii="Times New Roman" w:hAnsi="Times New Roman" w:cs="Times New Roman"/>
          <w:b/>
          <w:sz w:val="28"/>
          <w:szCs w:val="28"/>
        </w:rPr>
        <w:t>от регулируемых видов деятельности в сфере водоснабжения и теплоснабжения</w:t>
      </w:r>
    </w:p>
    <w:p w:rsidR="008C7C49" w:rsidRDefault="008C7C49" w:rsidP="008C7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1596"/>
        <w:gridCol w:w="1595"/>
        <w:gridCol w:w="3191"/>
      </w:tblGrid>
      <w:tr w:rsidR="008C7C49" w:rsidTr="008C7C49">
        <w:trPr>
          <w:trHeight w:val="375"/>
        </w:trPr>
        <w:tc>
          <w:tcPr>
            <w:tcW w:w="1666" w:type="pct"/>
            <w:vMerge w:val="restar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регулируемый деятельности</w:t>
            </w:r>
          </w:p>
        </w:tc>
        <w:tc>
          <w:tcPr>
            <w:tcW w:w="1666" w:type="pct"/>
            <w:gridSpan w:val="2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Выручка за 2012 год</w:t>
            </w:r>
          </w:p>
        </w:tc>
        <w:tc>
          <w:tcPr>
            <w:tcW w:w="1667" w:type="pct"/>
            <w:vMerge w:val="restar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 общей выручке предприятия</w:t>
            </w:r>
          </w:p>
        </w:tc>
      </w:tr>
      <w:tr w:rsidR="008C7C49" w:rsidTr="008C7C49">
        <w:trPr>
          <w:trHeight w:val="255"/>
        </w:trPr>
        <w:tc>
          <w:tcPr>
            <w:tcW w:w="1666" w:type="pct"/>
            <w:vMerge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Выручено</w:t>
            </w:r>
          </w:p>
        </w:tc>
        <w:tc>
          <w:tcPr>
            <w:tcW w:w="833" w:type="pc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 ч. НДС</w:t>
            </w:r>
          </w:p>
        </w:tc>
        <w:tc>
          <w:tcPr>
            <w:tcW w:w="1667" w:type="pct"/>
            <w:vMerge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C49" w:rsidTr="008C7C49">
        <w:tc>
          <w:tcPr>
            <w:tcW w:w="1666" w:type="pct"/>
          </w:tcPr>
          <w:p w:rsidR="008C7C49" w:rsidRPr="008C7C49" w:rsidRDefault="008C7C49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834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519 856,01</w:t>
            </w:r>
          </w:p>
        </w:tc>
        <w:tc>
          <w:tcPr>
            <w:tcW w:w="833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79 300,13</w:t>
            </w:r>
          </w:p>
        </w:tc>
        <w:tc>
          <w:tcPr>
            <w:tcW w:w="1667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C7C49" w:rsidTr="008C7C49">
        <w:tc>
          <w:tcPr>
            <w:tcW w:w="1666" w:type="pct"/>
          </w:tcPr>
          <w:p w:rsidR="008C7C49" w:rsidRPr="008C7C49" w:rsidRDefault="008C7C49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4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1 553 186,06</w:t>
            </w:r>
          </w:p>
        </w:tc>
        <w:tc>
          <w:tcPr>
            <w:tcW w:w="833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236 926,70</w:t>
            </w:r>
          </w:p>
        </w:tc>
        <w:tc>
          <w:tcPr>
            <w:tcW w:w="1667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8C7C49" w:rsidTr="008C7C49">
        <w:tc>
          <w:tcPr>
            <w:tcW w:w="1666" w:type="pct"/>
          </w:tcPr>
          <w:p w:rsidR="008C7C49" w:rsidRPr="008C7C49" w:rsidRDefault="008C7C49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834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210 473,99</w:t>
            </w:r>
          </w:p>
        </w:tc>
        <w:tc>
          <w:tcPr>
            <w:tcW w:w="833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32 106,19</w:t>
            </w:r>
          </w:p>
        </w:tc>
        <w:tc>
          <w:tcPr>
            <w:tcW w:w="1667" w:type="pct"/>
          </w:tcPr>
          <w:p w:rsidR="008C7C49" w:rsidRPr="008C7C49" w:rsidRDefault="002324AB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324AB" w:rsidTr="002324AB">
        <w:tc>
          <w:tcPr>
            <w:tcW w:w="1666" w:type="pct"/>
          </w:tcPr>
          <w:p w:rsidR="002324AB" w:rsidRDefault="002324AB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от регулируемых видов деятельности</w:t>
            </w:r>
          </w:p>
        </w:tc>
        <w:tc>
          <w:tcPr>
            <w:tcW w:w="834" w:type="pct"/>
            <w:vAlign w:val="center"/>
          </w:tcPr>
          <w:p w:rsidR="002324AB" w:rsidRDefault="002324AB" w:rsidP="002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2 283 516,06</w:t>
            </w:r>
          </w:p>
        </w:tc>
        <w:tc>
          <w:tcPr>
            <w:tcW w:w="833" w:type="pct"/>
            <w:vAlign w:val="center"/>
          </w:tcPr>
          <w:p w:rsidR="002324AB" w:rsidRDefault="002324AB" w:rsidP="002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348 333,02</w:t>
            </w:r>
          </w:p>
        </w:tc>
        <w:tc>
          <w:tcPr>
            <w:tcW w:w="1667" w:type="pct"/>
            <w:vAlign w:val="center"/>
          </w:tcPr>
          <w:p w:rsidR="002324AB" w:rsidRDefault="002324AB" w:rsidP="002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</w:tbl>
    <w:p w:rsidR="008C7C49" w:rsidRPr="008C7C49" w:rsidRDefault="008C7C49" w:rsidP="008C7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7C49" w:rsidRPr="008C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49"/>
    <w:rsid w:val="002324AB"/>
    <w:rsid w:val="008C7C49"/>
    <w:rsid w:val="00A12FA1"/>
    <w:rsid w:val="00D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2013-03-27T09:42:00Z</dcterms:created>
  <dcterms:modified xsi:type="dcterms:W3CDTF">2013-03-27T09:42:00Z</dcterms:modified>
</cp:coreProperties>
</file>